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907B" w14:textId="5343D239" w:rsidR="00E9390A" w:rsidRPr="00E9390A" w:rsidRDefault="00E9390A" w:rsidP="00E9390A">
      <w:pPr>
        <w:jc w:val="both"/>
        <w:rPr>
          <w:rFonts w:ascii="Ubuntu" w:hAnsi="Ubuntu"/>
          <w:b/>
          <w:bCs/>
          <w:sz w:val="28"/>
          <w:szCs w:val="28"/>
        </w:rPr>
      </w:pPr>
      <w:r w:rsidRPr="00E9390A">
        <w:rPr>
          <w:rFonts w:ascii="Ubuntu" w:hAnsi="Ubuntu"/>
          <w:b/>
          <w:bCs/>
          <w:sz w:val="28"/>
          <w:szCs w:val="28"/>
        </w:rPr>
        <w:t>Ljubljana na poti k »zdravemu ugodju« v notranjih prostorih</w:t>
      </w:r>
    </w:p>
    <w:p w14:paraId="229179F4" w14:textId="4E9BFEC7" w:rsidR="00E9390A" w:rsidRPr="00E9390A" w:rsidRDefault="00E9390A" w:rsidP="00E9390A">
      <w:pPr>
        <w:jc w:val="both"/>
        <w:rPr>
          <w:rFonts w:ascii="Ubuntu" w:hAnsi="Ubuntu"/>
          <w:b/>
          <w:bCs/>
        </w:rPr>
      </w:pPr>
      <w:r w:rsidRPr="00E9390A">
        <w:rPr>
          <w:rFonts w:ascii="Ubuntu" w:hAnsi="Ubuntu"/>
          <w:b/>
          <w:bCs/>
        </w:rPr>
        <w:t xml:space="preserve">V petek, 21. novembra 2025, so v Mestni hiši v Ljubljani partnerji projekta </w:t>
      </w:r>
      <w:proofErr w:type="spellStart"/>
      <w:r w:rsidRPr="00E9390A">
        <w:rPr>
          <w:rFonts w:ascii="Ubuntu" w:hAnsi="Ubuntu"/>
          <w:b/>
          <w:bCs/>
        </w:rPr>
        <w:t>EffiComfort</w:t>
      </w:r>
      <w:proofErr w:type="spellEnd"/>
      <w:r w:rsidRPr="00E9390A">
        <w:rPr>
          <w:rFonts w:ascii="Ubuntu" w:hAnsi="Ubuntu"/>
          <w:b/>
          <w:bCs/>
        </w:rPr>
        <w:t xml:space="preserve"> na zagonskem srečanju usklajevali poglede na izvedbo </w:t>
      </w:r>
      <w:r w:rsidR="00334C7F">
        <w:rPr>
          <w:rFonts w:ascii="Ubuntu" w:hAnsi="Ubuntu"/>
          <w:b/>
          <w:bCs/>
        </w:rPr>
        <w:t>razvoja</w:t>
      </w:r>
      <w:r w:rsidRPr="00E9390A">
        <w:rPr>
          <w:rFonts w:ascii="Ubuntu" w:hAnsi="Ubuntu"/>
          <w:b/>
          <w:bCs/>
        </w:rPr>
        <w:t xml:space="preserve"> nove, inovativne storitve </w:t>
      </w:r>
      <w:r w:rsidR="000E0295">
        <w:rPr>
          <w:rFonts w:ascii="Ubuntu" w:hAnsi="Ubuntu"/>
          <w:b/>
          <w:bCs/>
        </w:rPr>
        <w:t>za za</w:t>
      </w:r>
      <w:r w:rsidR="009E368E">
        <w:rPr>
          <w:rFonts w:ascii="Ubuntu" w:hAnsi="Ubuntu"/>
          <w:b/>
          <w:bCs/>
        </w:rPr>
        <w:t>gotavljanje ugodja v stavbah</w:t>
      </w:r>
      <w:r w:rsidRPr="00E9390A">
        <w:rPr>
          <w:rFonts w:ascii="Ubuntu" w:hAnsi="Ubuntu"/>
          <w:b/>
          <w:bCs/>
        </w:rPr>
        <w:t>. Ta povezuje energetsko učinkovitost, pametne tehnologije in skrb za zdravje uporabnikov ter ob minimalni spremembi vsakodnevnih navad obljublja bistveno boljše bivalne pogoje doma, v šolah in na delovnih mestih.</w:t>
      </w:r>
    </w:p>
    <w:p w14:paraId="4200531E" w14:textId="77777777" w:rsidR="00E9390A" w:rsidRPr="00E9390A" w:rsidRDefault="00E9390A" w:rsidP="00E9390A">
      <w:pPr>
        <w:jc w:val="both"/>
        <w:rPr>
          <w:rFonts w:ascii="Ubuntu" w:hAnsi="Ubuntu"/>
          <w:b/>
          <w:bCs/>
        </w:rPr>
      </w:pPr>
      <w:r w:rsidRPr="00E9390A">
        <w:rPr>
          <w:rFonts w:ascii="Ubuntu" w:hAnsi="Ubuntu"/>
          <w:b/>
          <w:bCs/>
        </w:rPr>
        <w:t>Storitev za »zdravo ugodje« uporabnikov</w:t>
      </w:r>
    </w:p>
    <w:p w14:paraId="4C621C1D" w14:textId="77777777" w:rsidR="000E0295" w:rsidRDefault="00E9390A" w:rsidP="00E9390A">
      <w:pPr>
        <w:jc w:val="both"/>
        <w:rPr>
          <w:rFonts w:ascii="Ubuntu" w:hAnsi="Ubuntu"/>
        </w:rPr>
      </w:pPr>
      <w:r w:rsidRPr="00E9390A">
        <w:rPr>
          <w:rFonts w:ascii="Ubuntu" w:hAnsi="Ubuntu"/>
        </w:rPr>
        <w:t xml:space="preserve">V notranjih okoljih </w:t>
      </w:r>
      <w:r w:rsidR="000E0295">
        <w:rPr>
          <w:rFonts w:ascii="Ubuntu" w:hAnsi="Ubuntu"/>
        </w:rPr>
        <w:t xml:space="preserve">v stavbah </w:t>
      </w:r>
      <w:r w:rsidRPr="00E9390A">
        <w:rPr>
          <w:rFonts w:ascii="Ubuntu" w:hAnsi="Ubuntu"/>
        </w:rPr>
        <w:t>preživimo</w:t>
      </w:r>
      <w:r w:rsidR="000E0295">
        <w:rPr>
          <w:rFonts w:ascii="Ubuntu" w:hAnsi="Ubuntu"/>
        </w:rPr>
        <w:t xml:space="preserve"> povprečno kar 90 % </w:t>
      </w:r>
      <w:r w:rsidRPr="00E9390A">
        <w:rPr>
          <w:rFonts w:ascii="Ubuntu" w:hAnsi="Ubuntu"/>
        </w:rPr>
        <w:t xml:space="preserve">dneva, a vse prepogosto je njihova kakovost neustrezna. Kakovost zraka, temperatura in splošno notranje okolje pomembno vplivajo na naše počutje, zdravje in zbranost. </w:t>
      </w:r>
      <w:r w:rsidR="00F14417" w:rsidRPr="00F14417">
        <w:rPr>
          <w:rFonts w:ascii="Ubuntu" w:hAnsi="Ubuntu"/>
        </w:rPr>
        <w:t xml:space="preserve">S projektom </w:t>
      </w:r>
      <w:proofErr w:type="spellStart"/>
      <w:r w:rsidR="00F14417" w:rsidRPr="00F14417">
        <w:rPr>
          <w:rFonts w:ascii="Ubuntu" w:hAnsi="Ubuntu"/>
        </w:rPr>
        <w:t>EffiComfort</w:t>
      </w:r>
      <w:proofErr w:type="spellEnd"/>
      <w:r w:rsidR="00F14417" w:rsidRPr="00F14417">
        <w:rPr>
          <w:rFonts w:ascii="Ubuntu" w:hAnsi="Ubuntu"/>
        </w:rPr>
        <w:t xml:space="preserve"> Mestna občina Ljubljana v sodelovanju s šestimi </w:t>
      </w:r>
      <w:r w:rsidR="009E368E">
        <w:rPr>
          <w:rFonts w:ascii="Ubuntu" w:hAnsi="Ubuntu"/>
        </w:rPr>
        <w:t xml:space="preserve">slovenskimi </w:t>
      </w:r>
      <w:r w:rsidR="00F14417" w:rsidRPr="00F14417">
        <w:rPr>
          <w:rFonts w:ascii="Ubuntu" w:hAnsi="Ubuntu"/>
        </w:rPr>
        <w:t>partnerskimi organizacijami razvija nov, inovativen model izboljšanja energetske učinkovitosti</w:t>
      </w:r>
      <w:r w:rsidR="000E0295">
        <w:rPr>
          <w:rFonts w:ascii="Ubuntu" w:hAnsi="Ubuntu"/>
        </w:rPr>
        <w:t xml:space="preserve"> </w:t>
      </w:r>
      <w:r w:rsidR="00F14417" w:rsidRPr="00F14417">
        <w:rPr>
          <w:rFonts w:ascii="Ubuntu" w:hAnsi="Ubuntu"/>
        </w:rPr>
        <w:t xml:space="preserve">v javnih in stanovanjskih stavbah, ki presega omejitve tradicionalnih pristopov. </w:t>
      </w:r>
      <w:r w:rsidR="00F14417">
        <w:rPr>
          <w:rFonts w:ascii="Ubuntu" w:hAnsi="Ubuntu"/>
        </w:rPr>
        <w:t>Obenem v</w:t>
      </w:r>
      <w:r w:rsidR="00F14417" w:rsidRPr="00F14417">
        <w:rPr>
          <w:rFonts w:ascii="Ubuntu" w:hAnsi="Ubuntu"/>
        </w:rPr>
        <w:t xml:space="preserve"> središče postavlja uporabnika – posameznika, ki biva, se uči ali dela v prostoru, ki podpira njegovo dobro počutje in</w:t>
      </w:r>
      <w:r w:rsidR="000E0295">
        <w:rPr>
          <w:rFonts w:ascii="Ubuntu" w:hAnsi="Ubuntu"/>
        </w:rPr>
        <w:t xml:space="preserve"> zbranost.</w:t>
      </w:r>
    </w:p>
    <w:p w14:paraId="40F87F8C" w14:textId="46A889A3" w:rsidR="00E9390A" w:rsidRDefault="000E0295" w:rsidP="000E0295">
      <w:pPr>
        <w:jc w:val="both"/>
        <w:rPr>
          <w:rFonts w:ascii="Ubuntu" w:hAnsi="Ubuntu"/>
        </w:rPr>
      </w:pPr>
      <w:r w:rsidRPr="000E0295">
        <w:rPr>
          <w:rFonts w:ascii="Ubuntu" w:hAnsi="Ubuntu"/>
        </w:rPr>
        <w:t xml:space="preserve">Cilj projekta </w:t>
      </w:r>
      <w:proofErr w:type="spellStart"/>
      <w:r w:rsidRPr="000E0295">
        <w:rPr>
          <w:rFonts w:ascii="Ubuntu" w:hAnsi="Ubuntu"/>
        </w:rPr>
        <w:t>EffiComfort</w:t>
      </w:r>
      <w:proofErr w:type="spellEnd"/>
      <w:r w:rsidRPr="000E0295">
        <w:rPr>
          <w:rFonts w:ascii="Ubuntu" w:hAnsi="Ubuntu"/>
        </w:rPr>
        <w:t xml:space="preserve"> je </w:t>
      </w:r>
      <w:r>
        <w:rPr>
          <w:rFonts w:ascii="Ubuntu" w:hAnsi="Ubuntu"/>
        </w:rPr>
        <w:t>pomembno prispevati k energetski učinkovitosti</w:t>
      </w:r>
      <w:r w:rsidRPr="000E0295">
        <w:rPr>
          <w:rFonts w:ascii="Ubuntu" w:hAnsi="Ubuntu"/>
        </w:rPr>
        <w:t xml:space="preserve"> v javnih in stanovanjskih stavbah Ljubljane, s čimer prispeva k cilju mesta, da do leta 2030 zmanjša rabo energije v stavbah za 25 %, hkrati pa izboljša kakovost notranjega bivalnega okolja.</w:t>
      </w:r>
      <w:r w:rsidR="00F14417">
        <w:rPr>
          <w:rFonts w:ascii="Ubuntu" w:hAnsi="Ubuntu"/>
        </w:rPr>
        <w:t xml:space="preserve"> </w:t>
      </w:r>
      <w:r w:rsidR="00E9390A" w:rsidRPr="00E9390A">
        <w:rPr>
          <w:rFonts w:ascii="Ubuntu" w:hAnsi="Ubuntu"/>
        </w:rPr>
        <w:t>Poseben poudarek bo namenjen aktivnemu vključevanju uporabnikov pilotnih stavb</w:t>
      </w:r>
      <w:r>
        <w:rPr>
          <w:rFonts w:ascii="Ubuntu" w:hAnsi="Ubuntu"/>
        </w:rPr>
        <w:t xml:space="preserve"> </w:t>
      </w:r>
      <w:r w:rsidR="00E9390A" w:rsidRPr="00F14417">
        <w:rPr>
          <w:rFonts w:ascii="Ubuntu" w:hAnsi="Ubuntu"/>
        </w:rPr>
        <w:t>in</w:t>
      </w:r>
      <w:r w:rsidR="00E9390A" w:rsidRPr="00E9390A">
        <w:rPr>
          <w:rFonts w:ascii="Ubuntu" w:hAnsi="Ubuntu"/>
        </w:rPr>
        <w:t xml:space="preserve"> tesn</w:t>
      </w:r>
      <w:r w:rsidR="00E9390A" w:rsidRPr="00F14417">
        <w:rPr>
          <w:rFonts w:ascii="Ubuntu" w:hAnsi="Ubuntu"/>
        </w:rPr>
        <w:t>emu</w:t>
      </w:r>
      <w:r w:rsidR="00E9390A" w:rsidRPr="00E9390A">
        <w:rPr>
          <w:rFonts w:ascii="Ubuntu" w:hAnsi="Ubuntu"/>
        </w:rPr>
        <w:t xml:space="preserve"> sodelovanj</w:t>
      </w:r>
      <w:r w:rsidR="00E9390A" w:rsidRPr="00F14417">
        <w:rPr>
          <w:rFonts w:ascii="Ubuntu" w:hAnsi="Ubuntu"/>
        </w:rPr>
        <w:t>u</w:t>
      </w:r>
      <w:r w:rsidR="00E9390A" w:rsidRPr="00E9390A">
        <w:rPr>
          <w:rFonts w:ascii="Ubuntu" w:hAnsi="Ubuntu"/>
        </w:rPr>
        <w:t xml:space="preserve"> s strokovno javnostjo, ponudniki energetskih storitev in upravniki stavb</w:t>
      </w:r>
      <w:r w:rsidR="00E9390A" w:rsidRPr="00F14417">
        <w:rPr>
          <w:rFonts w:ascii="Ubuntu" w:hAnsi="Ubuntu"/>
        </w:rPr>
        <w:t xml:space="preserve"> ter </w:t>
      </w:r>
      <w:r w:rsidR="00B9778D">
        <w:rPr>
          <w:rFonts w:ascii="Ubuntu" w:hAnsi="Ubuntu"/>
        </w:rPr>
        <w:t>drugimi deležniki</w:t>
      </w:r>
      <w:r w:rsidR="00E9390A" w:rsidRPr="00F14417">
        <w:rPr>
          <w:rFonts w:ascii="Ubuntu" w:hAnsi="Ubuntu"/>
        </w:rPr>
        <w:t>.</w:t>
      </w:r>
      <w:r w:rsidR="000F307E">
        <w:rPr>
          <w:rFonts w:ascii="Ubuntu" w:hAnsi="Ubuntu"/>
        </w:rPr>
        <w:t xml:space="preserve"> </w:t>
      </w:r>
    </w:p>
    <w:p w14:paraId="02127706" w14:textId="13748736" w:rsidR="000F307E" w:rsidRPr="00E9390A" w:rsidRDefault="000F307E" w:rsidP="00E9390A">
      <w:pPr>
        <w:jc w:val="both"/>
        <w:rPr>
          <w:rFonts w:ascii="Ubuntu" w:hAnsi="Ubuntu"/>
        </w:rPr>
      </w:pPr>
      <w:r w:rsidRPr="00E9390A">
        <w:rPr>
          <w:rFonts w:ascii="Ubuntu" w:hAnsi="Ubuntu"/>
        </w:rPr>
        <w:t xml:space="preserve">Z ustvarjanjem neposredne izkušnje želijo spodbuditi </w:t>
      </w:r>
      <w:r>
        <w:rPr>
          <w:rFonts w:ascii="Ubuntu" w:hAnsi="Ubuntu"/>
        </w:rPr>
        <w:t xml:space="preserve">drugačno </w:t>
      </w:r>
      <w:r w:rsidRPr="00E9390A">
        <w:rPr>
          <w:rFonts w:ascii="Ubuntu" w:hAnsi="Ubuntu"/>
        </w:rPr>
        <w:t>razumevanje ugodja</w:t>
      </w:r>
      <w:r>
        <w:rPr>
          <w:rFonts w:ascii="Ubuntu" w:hAnsi="Ubuntu"/>
        </w:rPr>
        <w:t>, v katerem</w:t>
      </w:r>
      <w:r w:rsidRPr="00E9390A">
        <w:rPr>
          <w:rFonts w:ascii="Ubuntu" w:hAnsi="Ubuntu"/>
        </w:rPr>
        <w:t xml:space="preserve"> je </w:t>
      </w:r>
      <w:r w:rsidR="000E0295">
        <w:rPr>
          <w:rFonts w:ascii="Ubuntu" w:hAnsi="Ubuntu"/>
        </w:rPr>
        <w:t>malenkost</w:t>
      </w:r>
      <w:r w:rsidRPr="00E9390A">
        <w:rPr>
          <w:rFonts w:ascii="Ubuntu" w:hAnsi="Ubuntu"/>
        </w:rPr>
        <w:t xml:space="preserve"> </w:t>
      </w:r>
      <w:r w:rsidR="009E368E">
        <w:rPr>
          <w:rFonts w:ascii="Ubuntu" w:hAnsi="Ubuntu"/>
        </w:rPr>
        <w:t>višja</w:t>
      </w:r>
      <w:r w:rsidR="009E368E" w:rsidRPr="00E9390A">
        <w:rPr>
          <w:rFonts w:ascii="Ubuntu" w:hAnsi="Ubuntu"/>
        </w:rPr>
        <w:t xml:space="preserve"> </w:t>
      </w:r>
      <w:r w:rsidRPr="00E9390A">
        <w:rPr>
          <w:rFonts w:ascii="Ubuntu" w:hAnsi="Ubuntu"/>
        </w:rPr>
        <w:t xml:space="preserve">temperatura poleti in </w:t>
      </w:r>
      <w:r w:rsidR="009E368E">
        <w:rPr>
          <w:rFonts w:ascii="Ubuntu" w:hAnsi="Ubuntu"/>
        </w:rPr>
        <w:t>nižja</w:t>
      </w:r>
      <w:r w:rsidR="009E368E" w:rsidRPr="00E9390A">
        <w:rPr>
          <w:rFonts w:ascii="Ubuntu" w:hAnsi="Ubuntu"/>
        </w:rPr>
        <w:t xml:space="preserve"> </w:t>
      </w:r>
      <w:r w:rsidRPr="00E9390A">
        <w:rPr>
          <w:rFonts w:ascii="Ubuntu" w:hAnsi="Ubuntu"/>
        </w:rPr>
        <w:t xml:space="preserve">pozimi prepoznana kot naravno in zdravo stanje prostora. Gre za premišljeno ravnovesje med udobjem in odgovorno rabo energije, ki </w:t>
      </w:r>
      <w:r w:rsidR="009E368E">
        <w:rPr>
          <w:rFonts w:ascii="Ubuntu" w:hAnsi="Ubuntu"/>
        </w:rPr>
        <w:t>zagotavlja</w:t>
      </w:r>
      <w:r w:rsidR="009E368E" w:rsidRPr="00E9390A">
        <w:rPr>
          <w:rFonts w:ascii="Ubuntu" w:hAnsi="Ubuntu"/>
        </w:rPr>
        <w:t xml:space="preserve"> </w:t>
      </w:r>
      <w:r w:rsidRPr="00E9390A">
        <w:rPr>
          <w:rFonts w:ascii="Ubuntu" w:hAnsi="Ubuntu"/>
        </w:rPr>
        <w:t xml:space="preserve">dobro počutje, zdravje in </w:t>
      </w:r>
      <w:r w:rsidR="000E0295">
        <w:rPr>
          <w:rFonts w:ascii="Ubuntu" w:hAnsi="Ubuntu"/>
        </w:rPr>
        <w:t>zbranost</w:t>
      </w:r>
      <w:r>
        <w:rPr>
          <w:rFonts w:ascii="Ubuntu" w:hAnsi="Ubuntu"/>
        </w:rPr>
        <w:t xml:space="preserve"> </w:t>
      </w:r>
      <w:r w:rsidRPr="00E9390A">
        <w:rPr>
          <w:rFonts w:ascii="Ubuntu" w:hAnsi="Ubuntu"/>
        </w:rPr>
        <w:t>ter hkrati prispeva k zmanj</w:t>
      </w:r>
      <w:r w:rsidR="000E0295">
        <w:rPr>
          <w:rFonts w:ascii="Ubuntu" w:hAnsi="Ubuntu"/>
        </w:rPr>
        <w:t>šani</w:t>
      </w:r>
      <w:r w:rsidRPr="00E9390A">
        <w:rPr>
          <w:rFonts w:ascii="Ubuntu" w:hAnsi="Ubuntu"/>
        </w:rPr>
        <w:t xml:space="preserve"> rab</w:t>
      </w:r>
      <w:r w:rsidR="000E0295">
        <w:rPr>
          <w:rFonts w:ascii="Ubuntu" w:hAnsi="Ubuntu"/>
        </w:rPr>
        <w:t>i energije</w:t>
      </w:r>
      <w:r w:rsidRPr="00E9390A">
        <w:rPr>
          <w:rFonts w:ascii="Ubuntu" w:hAnsi="Ubuntu"/>
        </w:rPr>
        <w:t>. Storitev bo oblikovana tako, da bo privlačna tako za ponudnike kot za uporabnike</w:t>
      </w:r>
      <w:r w:rsidRPr="008D34AA">
        <w:rPr>
          <w:rFonts w:ascii="Ubuntu" w:hAnsi="Ubuntu"/>
        </w:rPr>
        <w:t>, z usposabljanjem energetskih strokovnjakov</w:t>
      </w:r>
      <w:r w:rsidRPr="00E9390A">
        <w:rPr>
          <w:rFonts w:ascii="Ubuntu" w:hAnsi="Ubuntu"/>
        </w:rPr>
        <w:t xml:space="preserve"> pa bodo zagotovili, da bo model uspešno živel tudi po zaključku projekta</w:t>
      </w:r>
      <w:r>
        <w:rPr>
          <w:rFonts w:ascii="Ubuntu" w:hAnsi="Ubuntu"/>
        </w:rPr>
        <w:t>.</w:t>
      </w:r>
    </w:p>
    <w:p w14:paraId="1841EF4F" w14:textId="77777777" w:rsidR="00E9390A" w:rsidRPr="00E9390A" w:rsidRDefault="00E9390A" w:rsidP="00E9390A">
      <w:pPr>
        <w:jc w:val="both"/>
        <w:rPr>
          <w:rFonts w:ascii="Ubuntu" w:hAnsi="Ubuntu"/>
          <w:b/>
          <w:bCs/>
        </w:rPr>
      </w:pPr>
      <w:r w:rsidRPr="00E9390A">
        <w:rPr>
          <w:rFonts w:ascii="Ubuntu" w:hAnsi="Ubuntu"/>
          <w:b/>
          <w:bCs/>
        </w:rPr>
        <w:t>Partnerstvo, ki presega tehnično naravo projekta</w:t>
      </w:r>
    </w:p>
    <w:p w14:paraId="34866E2F" w14:textId="5136EF11" w:rsidR="00E9390A" w:rsidRPr="00E9390A" w:rsidRDefault="00E9390A" w:rsidP="00E9390A">
      <w:pPr>
        <w:jc w:val="both"/>
        <w:rPr>
          <w:rFonts w:ascii="Ubuntu" w:hAnsi="Ubuntu"/>
        </w:rPr>
      </w:pPr>
      <w:r w:rsidRPr="00E9390A">
        <w:rPr>
          <w:rFonts w:ascii="Ubuntu" w:hAnsi="Ubuntu"/>
        </w:rPr>
        <w:t xml:space="preserve">Projekt </w:t>
      </w:r>
      <w:proofErr w:type="spellStart"/>
      <w:r w:rsidRPr="00E9390A">
        <w:rPr>
          <w:rFonts w:ascii="Ubuntu" w:hAnsi="Ubuntu"/>
        </w:rPr>
        <w:t>EffiComfort</w:t>
      </w:r>
      <w:proofErr w:type="spellEnd"/>
      <w:r w:rsidRPr="00E9390A">
        <w:rPr>
          <w:rFonts w:ascii="Ubuntu" w:hAnsi="Ubuntu"/>
        </w:rPr>
        <w:t xml:space="preserve"> združuje strokovnjake z različnih področij – od energetske učinkovitosti in zdravja do komunikacije, participativnega oblikovanja rešitev ter upravljanja javnih stavb</w:t>
      </w:r>
      <w:r w:rsidRPr="00F14417">
        <w:rPr>
          <w:rFonts w:ascii="Ubuntu" w:hAnsi="Ubuntu"/>
        </w:rPr>
        <w:t>, saj</w:t>
      </w:r>
      <w:r w:rsidRPr="00E9390A">
        <w:rPr>
          <w:rFonts w:ascii="Ubuntu" w:hAnsi="Ubuntu"/>
        </w:rPr>
        <w:t xml:space="preserve"> </w:t>
      </w:r>
      <w:r w:rsidR="000E0295">
        <w:rPr>
          <w:rFonts w:ascii="Ubuntu" w:hAnsi="Ubuntu"/>
        </w:rPr>
        <w:t xml:space="preserve">z Mestno občino Ljubljana </w:t>
      </w:r>
      <w:r w:rsidRPr="00E9390A">
        <w:rPr>
          <w:rFonts w:ascii="Ubuntu" w:hAnsi="Ubuntu"/>
        </w:rPr>
        <w:t xml:space="preserve">sodelujejo Inštitut za politike prostora IPoP, Inovacijsko-razvojni inštitut Univerze v Ljubljani, Javni stanovanjski sklad MOL, Nacionalni inštitut za javno zdravje, Regionalna razvojna agencija Ljubljanske urbane regije in družba </w:t>
      </w:r>
      <w:proofErr w:type="spellStart"/>
      <w:r w:rsidRPr="00E9390A">
        <w:rPr>
          <w:rFonts w:ascii="Ubuntu" w:hAnsi="Ubuntu"/>
        </w:rPr>
        <w:t>Resalta</w:t>
      </w:r>
      <w:proofErr w:type="spellEnd"/>
      <w:r w:rsidRPr="00E9390A">
        <w:rPr>
          <w:rFonts w:ascii="Ubuntu" w:hAnsi="Ubuntu"/>
        </w:rPr>
        <w:t>, ki se ukvarja z upravljanjem energetskih storitev.</w:t>
      </w:r>
    </w:p>
    <w:p w14:paraId="243DDBAA" w14:textId="6F900162" w:rsidR="00E9390A" w:rsidRPr="00E9390A" w:rsidRDefault="00E9390A" w:rsidP="00E9390A">
      <w:pPr>
        <w:jc w:val="both"/>
        <w:rPr>
          <w:rFonts w:ascii="Ubuntu" w:hAnsi="Ubuntu"/>
        </w:rPr>
      </w:pPr>
      <w:r w:rsidRPr="00E9390A">
        <w:rPr>
          <w:rFonts w:ascii="Ubuntu" w:hAnsi="Ubuntu"/>
        </w:rPr>
        <w:t>Zagonsko srečanje je jasno pokazalo, da projekt presega zgolj tehnične rešitve in odpira prostor za celostno obravnavo notranjega</w:t>
      </w:r>
      <w:r w:rsidR="00FE61B1">
        <w:rPr>
          <w:rFonts w:ascii="Ubuntu" w:hAnsi="Ubuntu"/>
        </w:rPr>
        <w:t xml:space="preserve"> okolja v javnih stavbah</w:t>
      </w:r>
      <w:r w:rsidRPr="00E9390A">
        <w:rPr>
          <w:rFonts w:ascii="Ubuntu" w:hAnsi="Ubuntu"/>
        </w:rPr>
        <w:t>, kjer se prepletajo tehnologija, zdravje in vsakdanje navade ljudi. Prav ta širina ga umešča med pobude, ki lahko pomembno zaznamujejo prihodnost bivanja v Ljubljani.</w:t>
      </w:r>
    </w:p>
    <w:p w14:paraId="78F9F96F" w14:textId="184498DB" w:rsidR="003507F7" w:rsidRDefault="00E9390A" w:rsidP="00E9390A">
      <w:pPr>
        <w:jc w:val="both"/>
        <w:rPr>
          <w:rFonts w:ascii="Ubuntu" w:hAnsi="Ubuntu"/>
        </w:rPr>
      </w:pPr>
      <w:r w:rsidRPr="00E9390A">
        <w:rPr>
          <w:rFonts w:ascii="Ubuntu" w:hAnsi="Ubuntu"/>
        </w:rPr>
        <w:t xml:space="preserve">Projekt </w:t>
      </w:r>
      <w:proofErr w:type="spellStart"/>
      <w:r w:rsidRPr="00E9390A">
        <w:rPr>
          <w:rFonts w:ascii="Ubuntu" w:hAnsi="Ubuntu"/>
        </w:rPr>
        <w:t>EffiComfort</w:t>
      </w:r>
      <w:proofErr w:type="spellEnd"/>
      <w:r w:rsidRPr="00E9390A">
        <w:rPr>
          <w:rFonts w:ascii="Ubuntu" w:hAnsi="Ubuntu"/>
        </w:rPr>
        <w:t xml:space="preserve"> </w:t>
      </w:r>
      <w:r w:rsidR="000F307E">
        <w:rPr>
          <w:rFonts w:ascii="Ubuntu" w:hAnsi="Ubuntu"/>
        </w:rPr>
        <w:t>poteka pod okriljem</w:t>
      </w:r>
      <w:r w:rsidRPr="00E9390A">
        <w:rPr>
          <w:rFonts w:ascii="Ubuntu" w:hAnsi="Ubuntu"/>
        </w:rPr>
        <w:t xml:space="preserve"> </w:t>
      </w:r>
      <w:proofErr w:type="spellStart"/>
      <w:r w:rsidRPr="00E9390A">
        <w:rPr>
          <w:rFonts w:ascii="Ubuntu" w:hAnsi="Ubuntu"/>
        </w:rPr>
        <w:t>European</w:t>
      </w:r>
      <w:proofErr w:type="spellEnd"/>
      <w:r w:rsidRPr="00E9390A">
        <w:rPr>
          <w:rFonts w:ascii="Ubuntu" w:hAnsi="Ubuntu"/>
        </w:rPr>
        <w:t xml:space="preserve"> Urban </w:t>
      </w:r>
      <w:proofErr w:type="spellStart"/>
      <w:r w:rsidRPr="00E9390A">
        <w:rPr>
          <w:rFonts w:ascii="Ubuntu" w:hAnsi="Ubuntu"/>
        </w:rPr>
        <w:t>Initiative</w:t>
      </w:r>
      <w:proofErr w:type="spellEnd"/>
      <w:r w:rsidRPr="00E9390A">
        <w:rPr>
          <w:rFonts w:ascii="Ubuntu" w:hAnsi="Ubuntu"/>
        </w:rPr>
        <w:t xml:space="preserve"> (EUI)</w:t>
      </w:r>
      <w:r w:rsidR="000F307E">
        <w:rPr>
          <w:rFonts w:ascii="Ubuntu" w:hAnsi="Ubuntu"/>
        </w:rPr>
        <w:t xml:space="preserve"> kot en</w:t>
      </w:r>
      <w:r w:rsidRPr="00E9390A">
        <w:rPr>
          <w:rFonts w:ascii="Ubuntu" w:hAnsi="Ubuntu"/>
        </w:rPr>
        <w:t xml:space="preserve"> </w:t>
      </w:r>
      <w:proofErr w:type="spellStart"/>
      <w:r w:rsidRPr="00E9390A">
        <w:rPr>
          <w:rFonts w:ascii="Ubuntu" w:hAnsi="Ubuntu"/>
        </w:rPr>
        <w:t>najinovativnejš</w:t>
      </w:r>
      <w:r w:rsidR="000F307E">
        <w:rPr>
          <w:rFonts w:ascii="Ubuntu" w:hAnsi="Ubuntu"/>
        </w:rPr>
        <w:t>ih</w:t>
      </w:r>
      <w:proofErr w:type="spellEnd"/>
      <w:r w:rsidRPr="00E9390A">
        <w:rPr>
          <w:rFonts w:ascii="Ubuntu" w:hAnsi="Ubuntu"/>
        </w:rPr>
        <w:t xml:space="preserve"> urban</w:t>
      </w:r>
      <w:r w:rsidR="000F307E">
        <w:rPr>
          <w:rFonts w:ascii="Ubuntu" w:hAnsi="Ubuntu"/>
        </w:rPr>
        <w:t>ih</w:t>
      </w:r>
      <w:r w:rsidRPr="00E9390A">
        <w:rPr>
          <w:rFonts w:ascii="Ubuntu" w:hAnsi="Ubuntu"/>
        </w:rPr>
        <w:t xml:space="preserve"> projekt</w:t>
      </w:r>
      <w:r w:rsidR="000F307E">
        <w:rPr>
          <w:rFonts w:ascii="Ubuntu" w:hAnsi="Ubuntu"/>
        </w:rPr>
        <w:t>ov</w:t>
      </w:r>
      <w:r w:rsidRPr="00E9390A">
        <w:rPr>
          <w:rFonts w:ascii="Ubuntu" w:hAnsi="Ubuntu"/>
        </w:rPr>
        <w:t xml:space="preserve"> na področju energetske tranzicije in tehnologij v mestih</w:t>
      </w:r>
      <w:r w:rsidR="000F307E">
        <w:rPr>
          <w:rFonts w:ascii="Ubuntu" w:hAnsi="Ubuntu"/>
        </w:rPr>
        <w:t>, dodeljenih pa je</w:t>
      </w:r>
      <w:r w:rsidRPr="00E9390A">
        <w:rPr>
          <w:rFonts w:ascii="Ubuntu" w:hAnsi="Ubuntu"/>
        </w:rPr>
        <w:t xml:space="preserve"> 4,7 milijon</w:t>
      </w:r>
      <w:r w:rsidR="000F307E">
        <w:rPr>
          <w:rFonts w:ascii="Ubuntu" w:hAnsi="Ubuntu"/>
        </w:rPr>
        <w:t>ov</w:t>
      </w:r>
      <w:r w:rsidRPr="00E9390A">
        <w:rPr>
          <w:rFonts w:ascii="Ubuntu" w:hAnsi="Ubuntu"/>
        </w:rPr>
        <w:t xml:space="preserve"> evrov nepovratnih sredstev za izvedbo</w:t>
      </w:r>
      <w:r w:rsidR="000F307E">
        <w:rPr>
          <w:rFonts w:ascii="Ubuntu" w:hAnsi="Ubuntu"/>
        </w:rPr>
        <w:t>. K</w:t>
      </w:r>
      <w:r w:rsidRPr="00E9390A">
        <w:rPr>
          <w:rFonts w:ascii="Ubuntu" w:hAnsi="Ubuntu"/>
        </w:rPr>
        <w:t>onc</w:t>
      </w:r>
      <w:r w:rsidRPr="00F14417">
        <w:rPr>
          <w:rFonts w:ascii="Ubuntu" w:hAnsi="Ubuntu"/>
        </w:rPr>
        <w:t>ep</w:t>
      </w:r>
      <w:r w:rsidRPr="00E9390A">
        <w:rPr>
          <w:rFonts w:ascii="Ubuntu" w:hAnsi="Ubuntu"/>
        </w:rPr>
        <w:t>t bo postal zgled dobre prakse za druga evropska mesta in predstavlja pomemben korak k bolj zdravemu, odpornejšemu in prijaznejšemu urbanemu okolju</w:t>
      </w:r>
      <w:r w:rsidRPr="00F14417">
        <w:rPr>
          <w:rFonts w:ascii="Ubuntu" w:hAnsi="Ubuntu"/>
        </w:rPr>
        <w:t>.</w:t>
      </w:r>
    </w:p>
    <w:p w14:paraId="571EEDF6" w14:textId="77777777" w:rsidR="00C12463" w:rsidRDefault="00C12463" w:rsidP="00E9390A">
      <w:pPr>
        <w:jc w:val="both"/>
        <w:rPr>
          <w:rFonts w:ascii="Ubuntu" w:hAnsi="Ubuntu"/>
        </w:rPr>
      </w:pPr>
    </w:p>
    <w:p w14:paraId="42C65263" w14:textId="47535F2F" w:rsidR="00C12463" w:rsidRPr="00C12463" w:rsidRDefault="00C12463" w:rsidP="00C12463">
      <w:pPr>
        <w:jc w:val="both"/>
        <w:rPr>
          <w:rFonts w:ascii="Ubuntu" w:hAnsi="Ubuntu"/>
        </w:rPr>
      </w:pPr>
      <w:r w:rsidRPr="00C12463">
        <w:rPr>
          <w:rFonts w:ascii="Ubuntu" w:hAnsi="Ubuntu"/>
          <w:noProof/>
        </w:rPr>
        <w:drawing>
          <wp:inline distT="0" distB="0" distL="0" distR="0" wp14:anchorId="4F7B2850" wp14:editId="69559116">
            <wp:extent cx="5760720" cy="4320540"/>
            <wp:effectExtent l="0" t="0" r="0" b="3810"/>
            <wp:docPr id="743891237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6DED2" w14:textId="0C851A7B" w:rsidR="00C12463" w:rsidRPr="00C12463" w:rsidRDefault="00C12463" w:rsidP="00E9390A">
      <w:pPr>
        <w:jc w:val="both"/>
        <w:rPr>
          <w:rFonts w:ascii="Ubuntu" w:hAnsi="Ubuntu"/>
          <w:i/>
          <w:iCs/>
          <w:sz w:val="18"/>
          <w:szCs w:val="18"/>
        </w:rPr>
      </w:pPr>
      <w:r w:rsidRPr="00C12463">
        <w:rPr>
          <w:rFonts w:ascii="Ubuntu" w:hAnsi="Ubuntu"/>
          <w:i/>
          <w:iCs/>
          <w:sz w:val="18"/>
          <w:szCs w:val="18"/>
        </w:rPr>
        <w:t xml:space="preserve">Srečanje partnerjev projekta </w:t>
      </w:r>
      <w:proofErr w:type="spellStart"/>
      <w:r w:rsidRPr="00C12463">
        <w:rPr>
          <w:rFonts w:ascii="Ubuntu" w:hAnsi="Ubuntu"/>
          <w:i/>
          <w:iCs/>
          <w:sz w:val="18"/>
          <w:szCs w:val="18"/>
        </w:rPr>
        <w:t>EffiComfort</w:t>
      </w:r>
      <w:proofErr w:type="spellEnd"/>
      <w:r w:rsidRPr="00C12463">
        <w:rPr>
          <w:rFonts w:ascii="Ubuntu" w:hAnsi="Ubuntu"/>
          <w:i/>
          <w:iCs/>
          <w:sz w:val="18"/>
          <w:szCs w:val="18"/>
        </w:rPr>
        <w:t>, 21. november 2025, foto: arhiv MOL.</w:t>
      </w:r>
    </w:p>
    <w:sectPr w:rsidR="00C12463" w:rsidRPr="00C12463" w:rsidSect="000F307E">
      <w:head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B02F8" w14:textId="77777777" w:rsidR="00AF21BC" w:rsidRDefault="00AF21BC" w:rsidP="00E9390A">
      <w:pPr>
        <w:spacing w:after="0" w:line="240" w:lineRule="auto"/>
      </w:pPr>
      <w:r>
        <w:separator/>
      </w:r>
    </w:p>
  </w:endnote>
  <w:endnote w:type="continuationSeparator" w:id="0">
    <w:p w14:paraId="3752F371" w14:textId="77777777" w:rsidR="00AF21BC" w:rsidRDefault="00AF21BC" w:rsidP="00E9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B45C" w14:textId="77777777" w:rsidR="00AF21BC" w:rsidRDefault="00AF21BC" w:rsidP="00E9390A">
      <w:pPr>
        <w:spacing w:after="0" w:line="240" w:lineRule="auto"/>
      </w:pPr>
      <w:r>
        <w:separator/>
      </w:r>
    </w:p>
  </w:footnote>
  <w:footnote w:type="continuationSeparator" w:id="0">
    <w:p w14:paraId="3BE66103" w14:textId="77777777" w:rsidR="00AF21BC" w:rsidRDefault="00AF21BC" w:rsidP="00E9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F9D4" w14:textId="6AB00D07" w:rsidR="00E9390A" w:rsidRDefault="00334C7F" w:rsidP="00E9390A">
    <w:pPr>
      <w:pStyle w:val="Glav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0BCCC0" wp14:editId="5B878828">
          <wp:simplePos x="0" y="0"/>
          <wp:positionH relativeFrom="column">
            <wp:posOffset>3947795</wp:posOffset>
          </wp:positionH>
          <wp:positionV relativeFrom="paragraph">
            <wp:posOffset>277495</wp:posOffset>
          </wp:positionV>
          <wp:extent cx="2082935" cy="436880"/>
          <wp:effectExtent l="0" t="0" r="0" b="1270"/>
          <wp:wrapNone/>
          <wp:docPr id="87509257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78180" name="Slika 176178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93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39970DB" wp14:editId="78256E98">
          <wp:simplePos x="0" y="0"/>
          <wp:positionH relativeFrom="margin">
            <wp:posOffset>-635</wp:posOffset>
          </wp:positionH>
          <wp:positionV relativeFrom="paragraph">
            <wp:posOffset>247015</wp:posOffset>
          </wp:positionV>
          <wp:extent cx="1104900" cy="382465"/>
          <wp:effectExtent l="0" t="0" r="0" b="0"/>
          <wp:wrapNone/>
          <wp:docPr id="209905082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050825" name="Slika 209905082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8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390A">
      <w:rPr>
        <w:noProof/>
      </w:rPr>
      <w:drawing>
        <wp:inline distT="0" distB="0" distL="0" distR="0" wp14:anchorId="476F0EFD" wp14:editId="2170B2B6">
          <wp:extent cx="1642110" cy="1094740"/>
          <wp:effectExtent l="0" t="0" r="0" b="0"/>
          <wp:docPr id="664293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813532" name="Slika 111281353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652" cy="1097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EC5"/>
    <w:multiLevelType w:val="multilevel"/>
    <w:tmpl w:val="8924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D57E8"/>
    <w:multiLevelType w:val="multilevel"/>
    <w:tmpl w:val="3A40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7A172A"/>
    <w:multiLevelType w:val="multilevel"/>
    <w:tmpl w:val="AE8E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9684705">
    <w:abstractNumId w:val="1"/>
  </w:num>
  <w:num w:numId="2" w16cid:durableId="1541358837">
    <w:abstractNumId w:val="0"/>
  </w:num>
  <w:num w:numId="3" w16cid:durableId="1403599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BA"/>
    <w:rsid w:val="000B0F18"/>
    <w:rsid w:val="000E0295"/>
    <w:rsid w:val="000F307E"/>
    <w:rsid w:val="001614C6"/>
    <w:rsid w:val="001F36D4"/>
    <w:rsid w:val="002079E7"/>
    <w:rsid w:val="00227284"/>
    <w:rsid w:val="00266CBA"/>
    <w:rsid w:val="002A02E9"/>
    <w:rsid w:val="00334C7F"/>
    <w:rsid w:val="003507F7"/>
    <w:rsid w:val="00411508"/>
    <w:rsid w:val="00594E78"/>
    <w:rsid w:val="005C718D"/>
    <w:rsid w:val="00616089"/>
    <w:rsid w:val="006725F6"/>
    <w:rsid w:val="00676B7E"/>
    <w:rsid w:val="00776254"/>
    <w:rsid w:val="007C1E74"/>
    <w:rsid w:val="008D34AA"/>
    <w:rsid w:val="008F7EA2"/>
    <w:rsid w:val="009810F6"/>
    <w:rsid w:val="009B7860"/>
    <w:rsid w:val="009E30B7"/>
    <w:rsid w:val="009E368E"/>
    <w:rsid w:val="00AF21BC"/>
    <w:rsid w:val="00B338D7"/>
    <w:rsid w:val="00B7128A"/>
    <w:rsid w:val="00B9778D"/>
    <w:rsid w:val="00BB7096"/>
    <w:rsid w:val="00C0726E"/>
    <w:rsid w:val="00C12463"/>
    <w:rsid w:val="00CA0C48"/>
    <w:rsid w:val="00CB5D28"/>
    <w:rsid w:val="00CC202C"/>
    <w:rsid w:val="00CE32E4"/>
    <w:rsid w:val="00D1486F"/>
    <w:rsid w:val="00D37A68"/>
    <w:rsid w:val="00D559DC"/>
    <w:rsid w:val="00D72BDC"/>
    <w:rsid w:val="00DC77BC"/>
    <w:rsid w:val="00DF71C3"/>
    <w:rsid w:val="00E07C14"/>
    <w:rsid w:val="00E162A5"/>
    <w:rsid w:val="00E208CB"/>
    <w:rsid w:val="00E9390A"/>
    <w:rsid w:val="00EC1B25"/>
    <w:rsid w:val="00F14417"/>
    <w:rsid w:val="00F7159F"/>
    <w:rsid w:val="00F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4A8BC"/>
  <w15:chartTrackingRefBased/>
  <w15:docId w15:val="{C1C6A9EC-CC60-4687-AD7A-3C3C9B57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66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66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66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66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66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6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6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66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66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66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66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66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66C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66CB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6C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6CB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66C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66C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66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66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66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66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66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66CB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66CB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66CB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66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66CB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66CBA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E93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390A"/>
  </w:style>
  <w:style w:type="paragraph" w:styleId="Noga">
    <w:name w:val="footer"/>
    <w:basedOn w:val="Navaden"/>
    <w:link w:val="NogaZnak"/>
    <w:uiPriority w:val="99"/>
    <w:unhideWhenUsed/>
    <w:rsid w:val="00E93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390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1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128A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F7159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7159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7159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7159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7159F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E36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4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Brina Medvešček</dc:creator>
  <cp:keywords/>
  <dc:description/>
  <cp:lastModifiedBy>Maja Vesel</cp:lastModifiedBy>
  <cp:revision>2</cp:revision>
  <dcterms:created xsi:type="dcterms:W3CDTF">2025-12-08T07:01:00Z</dcterms:created>
  <dcterms:modified xsi:type="dcterms:W3CDTF">2025-12-08T07:01:00Z</dcterms:modified>
</cp:coreProperties>
</file>